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2839"/>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8178"/>
      </w:tblGrid>
      <w:tr w:rsidR="007B3D20" w:rsidRPr="00B608C2" w14:paraId="6781DCA2" w14:textId="77777777" w:rsidTr="007B3D20">
        <w:tc>
          <w:tcPr>
            <w:tcW w:w="1746" w:type="dxa"/>
            <w:tcBorders>
              <w:top w:val="nil"/>
              <w:left w:val="nil"/>
              <w:bottom w:val="nil"/>
              <w:right w:val="single" w:sz="4" w:space="0" w:color="auto"/>
            </w:tcBorders>
            <w:shd w:val="clear" w:color="auto" w:fill="auto"/>
          </w:tcPr>
          <w:p w14:paraId="7BA1D63B"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42842159" wp14:editId="62003A95">
                  <wp:extent cx="857250" cy="453972"/>
                  <wp:effectExtent l="0" t="0" r="0" b="3810"/>
                  <wp:docPr id="12" name="Grafik 12" descr="Ein Bild, das Objekt, Kamm,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1449" cy="45619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0AA49B2F"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Kurzbeschreibung:</w:t>
            </w:r>
          </w:p>
          <w:p w14:paraId="67E21664" w14:textId="46D4984A" w:rsidR="007B3D20" w:rsidRPr="00DF3E96" w:rsidRDefault="005578B4" w:rsidP="007B3D20">
            <w:pPr>
              <w:pStyle w:val="TabellerechteSpalte"/>
              <w:rPr>
                <w:rFonts w:ascii="Arial" w:hAnsi="Arial" w:cs="Arial"/>
                <w:szCs w:val="20"/>
              </w:rPr>
            </w:pPr>
            <w:r w:rsidRPr="005578B4">
              <w:rPr>
                <w:rFonts w:ascii="Arial" w:hAnsi="Arial" w:cs="Arial"/>
                <w:szCs w:val="20"/>
              </w:rPr>
              <w:t>Die Schülerinnen und Schüler erarbeiten die Inhalte und Zusammenhänge eines pragmatischen Textes und erstellen auf dessen Grundlage ein digitales Plakat zum Thema Vorurteile und Stereotypen</w:t>
            </w:r>
            <w:r w:rsidR="006B0A4C">
              <w:rPr>
                <w:rFonts w:ascii="Arial" w:hAnsi="Arial" w:cs="Arial"/>
                <w:szCs w:val="20"/>
              </w:rPr>
              <w:t>.</w:t>
            </w:r>
          </w:p>
        </w:tc>
      </w:tr>
      <w:tr w:rsidR="007B3D20" w:rsidRPr="00B608C2" w14:paraId="21985F81" w14:textId="77777777" w:rsidTr="007B3D20">
        <w:tc>
          <w:tcPr>
            <w:tcW w:w="1746" w:type="dxa"/>
            <w:tcBorders>
              <w:top w:val="nil"/>
              <w:left w:val="nil"/>
              <w:bottom w:val="nil"/>
              <w:right w:val="nil"/>
            </w:tcBorders>
            <w:shd w:val="clear" w:color="auto" w:fill="auto"/>
          </w:tcPr>
          <w:p w14:paraId="7BFA18AD"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44919F48" w14:textId="77777777" w:rsidR="007B3D20" w:rsidRPr="00DF3E96" w:rsidRDefault="007B3D20" w:rsidP="007B3D20">
            <w:pPr>
              <w:pStyle w:val="TabellerechteSpalte"/>
              <w:rPr>
                <w:rFonts w:ascii="Arial" w:hAnsi="Arial" w:cs="Arial"/>
                <w:szCs w:val="20"/>
              </w:rPr>
            </w:pPr>
          </w:p>
        </w:tc>
      </w:tr>
      <w:tr w:rsidR="007B3D20" w:rsidRPr="00B608C2" w14:paraId="49BFBA32" w14:textId="77777777" w:rsidTr="007B3D20">
        <w:tc>
          <w:tcPr>
            <w:tcW w:w="1746" w:type="dxa"/>
            <w:tcBorders>
              <w:top w:val="nil"/>
              <w:left w:val="nil"/>
              <w:bottom w:val="nil"/>
              <w:right w:val="single" w:sz="4" w:space="0" w:color="auto"/>
            </w:tcBorders>
            <w:shd w:val="clear" w:color="auto" w:fill="auto"/>
          </w:tcPr>
          <w:p w14:paraId="6D94A33D"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3DD44B82" wp14:editId="14618ADA">
                  <wp:extent cx="622221" cy="553085"/>
                  <wp:effectExtent l="0" t="0" r="6985" b="0"/>
                  <wp:docPr id="8" name="Grafik 8"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1616" cy="56143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7A475105"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Schulart | Stufe | Fach mit Bildungsplanbezug bzw. Kompetenzen:</w:t>
            </w:r>
          </w:p>
          <w:p w14:paraId="1CFC2262" w14:textId="06282CD9" w:rsidR="005578B4" w:rsidRPr="005578B4" w:rsidRDefault="005578B4" w:rsidP="005578B4">
            <w:pPr>
              <w:pStyle w:val="TabellerechteSpalte"/>
              <w:rPr>
                <w:rFonts w:ascii="Arial" w:hAnsi="Arial" w:cs="Arial"/>
                <w:b/>
                <w:szCs w:val="20"/>
              </w:rPr>
            </w:pPr>
            <w:r w:rsidRPr="005578B4">
              <w:rPr>
                <w:rFonts w:ascii="Arial" w:hAnsi="Arial" w:cs="Arial"/>
                <w:b/>
                <w:szCs w:val="20"/>
              </w:rPr>
              <w:t>2BFS, Deutsch</w:t>
            </w:r>
          </w:p>
          <w:p w14:paraId="0FBFBCEE" w14:textId="255A9C57" w:rsidR="007B3D20" w:rsidRPr="005578B4" w:rsidRDefault="005578B4" w:rsidP="005578B4">
            <w:pPr>
              <w:pStyle w:val="TabellerechteSpalte"/>
              <w:rPr>
                <w:rFonts w:ascii="Arial" w:hAnsi="Arial" w:cs="Arial"/>
                <w:bCs/>
                <w:szCs w:val="20"/>
              </w:rPr>
            </w:pPr>
            <w:r w:rsidRPr="005578B4">
              <w:rPr>
                <w:rFonts w:ascii="Arial" w:hAnsi="Arial" w:cs="Arial"/>
                <w:bCs/>
                <w:szCs w:val="20"/>
              </w:rPr>
              <w:t>Die Schülerinnen und Schüler erschließen einen pragmatischen Text und wenden dabei Lesetechniken an (BPE 2.1). Sie erkennen die Ambivalenz von Stereotypen und die Gefahr von Vorurteilen und nutzen kreative Verfahren und Gestaltungsmittel, um Inhalte und Zusammenhänge darzustellen (BPE</w:t>
            </w:r>
            <w:r w:rsidR="006B0A4C">
              <w:rPr>
                <w:rFonts w:ascii="Arial" w:hAnsi="Arial" w:cs="Arial"/>
                <w:bCs/>
                <w:szCs w:val="20"/>
              </w:rPr>
              <w:t xml:space="preserve"> </w:t>
            </w:r>
            <w:r w:rsidRPr="005578B4">
              <w:rPr>
                <w:rFonts w:ascii="Arial" w:hAnsi="Arial" w:cs="Arial"/>
                <w:bCs/>
                <w:szCs w:val="20"/>
              </w:rPr>
              <w:t>3.2).</w:t>
            </w:r>
          </w:p>
        </w:tc>
      </w:tr>
      <w:tr w:rsidR="007B3D20" w:rsidRPr="00B608C2" w14:paraId="202F094A" w14:textId="77777777" w:rsidTr="007B3D20">
        <w:tc>
          <w:tcPr>
            <w:tcW w:w="1746" w:type="dxa"/>
            <w:tcBorders>
              <w:top w:val="nil"/>
              <w:left w:val="nil"/>
              <w:bottom w:val="nil"/>
              <w:right w:val="nil"/>
            </w:tcBorders>
            <w:shd w:val="clear" w:color="auto" w:fill="auto"/>
          </w:tcPr>
          <w:p w14:paraId="5B56F1CB"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3186EC96" w14:textId="77777777" w:rsidR="007B3D20" w:rsidRPr="00DF3E96" w:rsidRDefault="007B3D20" w:rsidP="007B3D20">
            <w:pPr>
              <w:pStyle w:val="TabellerechteSpalte"/>
              <w:rPr>
                <w:rFonts w:ascii="Arial" w:hAnsi="Arial" w:cs="Arial"/>
                <w:szCs w:val="20"/>
              </w:rPr>
            </w:pPr>
          </w:p>
        </w:tc>
      </w:tr>
      <w:tr w:rsidR="007B3D20" w:rsidRPr="00B608C2" w14:paraId="1463C269" w14:textId="77777777" w:rsidTr="007B3D20">
        <w:tc>
          <w:tcPr>
            <w:tcW w:w="1746" w:type="dxa"/>
            <w:tcBorders>
              <w:top w:val="nil"/>
              <w:left w:val="nil"/>
              <w:bottom w:val="nil"/>
              <w:right w:val="single" w:sz="4" w:space="0" w:color="auto"/>
            </w:tcBorders>
            <w:shd w:val="clear" w:color="auto" w:fill="auto"/>
          </w:tcPr>
          <w:p w14:paraId="47842AB5"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7D1891C0" wp14:editId="329C7AAC">
                  <wp:extent cx="508912" cy="528799"/>
                  <wp:effectExtent l="0" t="0" r="5715" b="5080"/>
                  <wp:docPr id="9" name="Grafik 9"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5678" cy="53582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34673EE4" w14:textId="14B7C93C" w:rsidR="007B3D20" w:rsidRPr="00DF3E96" w:rsidRDefault="007B3D20" w:rsidP="007B3D20">
            <w:pPr>
              <w:pStyle w:val="TabellerechteSpalte"/>
              <w:rPr>
                <w:rFonts w:ascii="Arial" w:hAnsi="Arial" w:cs="Arial"/>
                <w:b/>
                <w:szCs w:val="20"/>
              </w:rPr>
            </w:pPr>
            <w:r w:rsidRPr="00DF3E96">
              <w:rPr>
                <w:rFonts w:ascii="Arial" w:hAnsi="Arial" w:cs="Arial"/>
                <w:b/>
                <w:szCs w:val="20"/>
              </w:rPr>
              <w:t xml:space="preserve">Vorwissen | </w:t>
            </w:r>
            <w:r w:rsidR="00D76238">
              <w:rPr>
                <w:rFonts w:ascii="Arial" w:hAnsi="Arial" w:cs="Arial"/>
                <w:b/>
                <w:szCs w:val="20"/>
              </w:rPr>
              <w:t>Fähigkeiten</w:t>
            </w:r>
            <w:r w:rsidRPr="00DF3E96">
              <w:rPr>
                <w:rFonts w:ascii="Arial" w:hAnsi="Arial" w:cs="Arial"/>
                <w:b/>
                <w:szCs w:val="20"/>
              </w:rPr>
              <w:t>:</w:t>
            </w:r>
          </w:p>
          <w:p w14:paraId="77E48232" w14:textId="3305C5A4" w:rsidR="007B3D20" w:rsidRPr="00DF3E96" w:rsidRDefault="005578B4" w:rsidP="007B3D20">
            <w:pPr>
              <w:pStyle w:val="TabellerechteSpalte"/>
              <w:rPr>
                <w:rFonts w:ascii="Arial" w:hAnsi="Arial" w:cs="Arial"/>
                <w:szCs w:val="20"/>
              </w:rPr>
            </w:pPr>
            <w:r w:rsidRPr="005578B4">
              <w:rPr>
                <w:rFonts w:ascii="Arial" w:hAnsi="Arial" w:cs="Arial"/>
                <w:szCs w:val="20"/>
              </w:rPr>
              <w:t xml:space="preserve">Grundsätzliche </w:t>
            </w:r>
            <w:r w:rsidR="00D76238">
              <w:rPr>
                <w:rFonts w:ascii="Arial" w:hAnsi="Arial" w:cs="Arial"/>
                <w:szCs w:val="20"/>
              </w:rPr>
              <w:t>Fähigkeiten</w:t>
            </w:r>
            <w:r w:rsidRPr="005578B4">
              <w:rPr>
                <w:rFonts w:ascii="Arial" w:hAnsi="Arial" w:cs="Arial"/>
                <w:szCs w:val="20"/>
              </w:rPr>
              <w:t xml:space="preserve"> zum Umgang mit pragmatischen Texten, Lesetechniken, Umgang mit digitalen Programmen zur Visualisierung (z.</w:t>
            </w:r>
            <w:r>
              <w:rPr>
                <w:rFonts w:ascii="Arial" w:hAnsi="Arial" w:cs="Arial"/>
                <w:szCs w:val="20"/>
              </w:rPr>
              <w:t xml:space="preserve"> </w:t>
            </w:r>
            <w:r w:rsidRPr="005578B4">
              <w:rPr>
                <w:rFonts w:ascii="Arial" w:hAnsi="Arial" w:cs="Arial"/>
                <w:szCs w:val="20"/>
              </w:rPr>
              <w:t xml:space="preserve">B. </w:t>
            </w:r>
            <w:proofErr w:type="spellStart"/>
            <w:r w:rsidRPr="005578B4">
              <w:rPr>
                <w:rFonts w:ascii="Arial" w:hAnsi="Arial" w:cs="Arial"/>
                <w:szCs w:val="20"/>
              </w:rPr>
              <w:t>Keynote</w:t>
            </w:r>
            <w:proofErr w:type="spellEnd"/>
            <w:r w:rsidRPr="005578B4">
              <w:rPr>
                <w:rFonts w:ascii="Arial" w:hAnsi="Arial" w:cs="Arial"/>
                <w:szCs w:val="20"/>
              </w:rPr>
              <w:t>, Book-</w:t>
            </w:r>
            <w:proofErr w:type="spellStart"/>
            <w:r w:rsidRPr="005578B4">
              <w:rPr>
                <w:rFonts w:ascii="Arial" w:hAnsi="Arial" w:cs="Arial"/>
                <w:szCs w:val="20"/>
              </w:rPr>
              <w:t>Creator</w:t>
            </w:r>
            <w:proofErr w:type="spellEnd"/>
            <w:r w:rsidRPr="005578B4">
              <w:rPr>
                <w:rFonts w:ascii="Arial" w:hAnsi="Arial" w:cs="Arial"/>
                <w:szCs w:val="20"/>
              </w:rPr>
              <w:t xml:space="preserve">, PowerPoint, </w:t>
            </w:r>
            <w:proofErr w:type="spellStart"/>
            <w:r w:rsidRPr="005578B4">
              <w:rPr>
                <w:rFonts w:ascii="Arial" w:hAnsi="Arial" w:cs="Arial"/>
                <w:szCs w:val="20"/>
              </w:rPr>
              <w:t>Notability</w:t>
            </w:r>
            <w:proofErr w:type="spellEnd"/>
            <w:r w:rsidRPr="005578B4">
              <w:rPr>
                <w:rFonts w:ascii="Arial" w:hAnsi="Arial" w:cs="Arial"/>
                <w:szCs w:val="20"/>
              </w:rPr>
              <w:t xml:space="preserve">, </w:t>
            </w:r>
            <w:proofErr w:type="spellStart"/>
            <w:r w:rsidRPr="005578B4">
              <w:rPr>
                <w:rFonts w:ascii="Arial" w:hAnsi="Arial" w:cs="Arial"/>
                <w:szCs w:val="20"/>
              </w:rPr>
              <w:t>Sketchbook</w:t>
            </w:r>
            <w:proofErr w:type="spellEnd"/>
            <w:r w:rsidRPr="005578B4">
              <w:rPr>
                <w:rFonts w:ascii="Arial" w:hAnsi="Arial" w:cs="Arial"/>
                <w:szCs w:val="20"/>
              </w:rPr>
              <w:t>...)</w:t>
            </w:r>
          </w:p>
        </w:tc>
      </w:tr>
      <w:tr w:rsidR="007B3D20" w:rsidRPr="00B608C2" w14:paraId="29DBAA80" w14:textId="77777777" w:rsidTr="007B3D20">
        <w:tc>
          <w:tcPr>
            <w:tcW w:w="1746" w:type="dxa"/>
            <w:tcBorders>
              <w:top w:val="nil"/>
              <w:left w:val="nil"/>
              <w:bottom w:val="nil"/>
              <w:right w:val="nil"/>
            </w:tcBorders>
            <w:shd w:val="clear" w:color="auto" w:fill="auto"/>
          </w:tcPr>
          <w:p w14:paraId="5225EE91"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143E01E7" w14:textId="77777777" w:rsidR="007B3D20" w:rsidRPr="00DF3E96" w:rsidRDefault="007B3D20" w:rsidP="007B3D20">
            <w:pPr>
              <w:pStyle w:val="TabellerechteSpalte"/>
              <w:rPr>
                <w:rFonts w:ascii="Arial" w:hAnsi="Arial" w:cs="Arial"/>
                <w:szCs w:val="20"/>
              </w:rPr>
            </w:pPr>
          </w:p>
        </w:tc>
      </w:tr>
      <w:tr w:rsidR="007B3D20" w:rsidRPr="00B608C2" w14:paraId="58F56743" w14:textId="77777777" w:rsidTr="007B3D20">
        <w:trPr>
          <w:trHeight w:val="908"/>
        </w:trPr>
        <w:tc>
          <w:tcPr>
            <w:tcW w:w="1746" w:type="dxa"/>
            <w:tcBorders>
              <w:top w:val="nil"/>
              <w:left w:val="nil"/>
              <w:bottom w:val="nil"/>
              <w:right w:val="single" w:sz="4" w:space="0" w:color="auto"/>
            </w:tcBorders>
            <w:shd w:val="clear" w:color="auto" w:fill="auto"/>
          </w:tcPr>
          <w:p w14:paraId="6B28B116"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381ADF24" wp14:editId="79EF4CEE">
                  <wp:extent cx="971550" cy="576580"/>
                  <wp:effectExtent l="0" t="0" r="0" b="0"/>
                  <wp:docPr id="10" name="Grafik 10" descr="Ein Bild, das Bildschirm, Gebäude, Uhr,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1550" cy="576580"/>
                          </a:xfrm>
                          <a:prstGeom prst="rect">
                            <a:avLst/>
                          </a:prstGeom>
                          <a:noFill/>
                          <a:ln>
                            <a:noFill/>
                          </a:ln>
                        </pic:spPr>
                      </pic:pic>
                    </a:graphicData>
                  </a:graphic>
                </wp:inline>
              </w:drawing>
            </w:r>
          </w:p>
        </w:tc>
        <w:tc>
          <w:tcPr>
            <w:tcW w:w="8178" w:type="dxa"/>
            <w:tcBorders>
              <w:left w:val="single" w:sz="4" w:space="0" w:color="auto"/>
            </w:tcBorders>
            <w:shd w:val="clear" w:color="auto" w:fill="auto"/>
          </w:tcPr>
          <w:p w14:paraId="131E88DD"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Organisationsform; Zeitplan | Ablauf:</w:t>
            </w:r>
          </w:p>
          <w:p w14:paraId="1575411B" w14:textId="77777777" w:rsidR="005578B4" w:rsidRPr="005578B4" w:rsidRDefault="005578B4" w:rsidP="005578B4">
            <w:pPr>
              <w:pStyle w:val="TabellerechteSpalte"/>
              <w:rPr>
                <w:rFonts w:ascii="Arial" w:hAnsi="Arial" w:cs="Arial"/>
                <w:szCs w:val="20"/>
              </w:rPr>
            </w:pPr>
            <w:r w:rsidRPr="005578B4">
              <w:rPr>
                <w:rFonts w:ascii="Arial" w:hAnsi="Arial" w:cs="Arial"/>
                <w:szCs w:val="20"/>
              </w:rPr>
              <w:t>Einzelarbeit, Gruppenarbeit, Plenum</w:t>
            </w:r>
          </w:p>
          <w:p w14:paraId="4E4F72D6" w14:textId="6DCD671B" w:rsidR="007B3D20" w:rsidRPr="00DF3E96" w:rsidRDefault="005578B4" w:rsidP="005578B4">
            <w:pPr>
              <w:pStyle w:val="TabellerechteSpalte"/>
              <w:rPr>
                <w:rFonts w:ascii="Arial" w:hAnsi="Arial" w:cs="Arial"/>
                <w:szCs w:val="20"/>
              </w:rPr>
            </w:pPr>
            <w:r w:rsidRPr="005578B4">
              <w:rPr>
                <w:rFonts w:ascii="Arial" w:hAnsi="Arial" w:cs="Arial"/>
                <w:szCs w:val="20"/>
              </w:rPr>
              <w:t xml:space="preserve">2 </w:t>
            </w:r>
            <w:r w:rsidR="004F03C6">
              <w:rPr>
                <w:rFonts w:ascii="Arial" w:hAnsi="Arial" w:cs="Arial"/>
                <w:szCs w:val="20"/>
              </w:rPr>
              <w:t>UE zu je 45 M</w:t>
            </w:r>
            <w:r w:rsidRPr="005578B4">
              <w:rPr>
                <w:rFonts w:ascii="Arial" w:hAnsi="Arial" w:cs="Arial"/>
                <w:szCs w:val="20"/>
              </w:rPr>
              <w:t>in.</w:t>
            </w:r>
          </w:p>
        </w:tc>
      </w:tr>
      <w:tr w:rsidR="007B3D20" w:rsidRPr="00B608C2" w14:paraId="4DFD3F5D" w14:textId="77777777" w:rsidTr="007B3D20">
        <w:tc>
          <w:tcPr>
            <w:tcW w:w="1746" w:type="dxa"/>
            <w:tcBorders>
              <w:top w:val="nil"/>
              <w:left w:val="nil"/>
              <w:bottom w:val="nil"/>
              <w:right w:val="nil"/>
            </w:tcBorders>
            <w:shd w:val="clear" w:color="auto" w:fill="auto"/>
          </w:tcPr>
          <w:p w14:paraId="59876847"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3AB85E0F" w14:textId="77777777" w:rsidR="007B3D20" w:rsidRPr="00DF3E96" w:rsidRDefault="007B3D20" w:rsidP="007B3D20">
            <w:pPr>
              <w:pStyle w:val="TabellerechteSpalte"/>
              <w:rPr>
                <w:rFonts w:ascii="Arial" w:hAnsi="Arial" w:cs="Arial"/>
                <w:szCs w:val="20"/>
              </w:rPr>
            </w:pPr>
          </w:p>
        </w:tc>
      </w:tr>
      <w:tr w:rsidR="007B3D20" w:rsidRPr="00B608C2" w14:paraId="356C977B" w14:textId="77777777" w:rsidTr="007B3D20">
        <w:tc>
          <w:tcPr>
            <w:tcW w:w="1746" w:type="dxa"/>
            <w:tcBorders>
              <w:top w:val="nil"/>
              <w:left w:val="nil"/>
              <w:bottom w:val="nil"/>
              <w:right w:val="single" w:sz="4" w:space="0" w:color="auto"/>
            </w:tcBorders>
            <w:shd w:val="clear" w:color="auto" w:fill="auto"/>
          </w:tcPr>
          <w:p w14:paraId="0774AB6E"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6C673308" wp14:editId="4E1D9B63">
                  <wp:extent cx="418799" cy="589565"/>
                  <wp:effectExtent l="28893" t="47307" r="29527" b="29528"/>
                  <wp:docPr id="13" name="Grafik 13"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15665642">
                            <a:off x="0" y="0"/>
                            <a:ext cx="426239" cy="60003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21E149DE" w14:textId="77777777" w:rsidR="007B3D20" w:rsidRPr="00DF3E96" w:rsidRDefault="007B3D20" w:rsidP="007B3D20">
            <w:pPr>
              <w:pStyle w:val="TabellerechteSpalte"/>
              <w:rPr>
                <w:rFonts w:ascii="Arial" w:hAnsi="Arial" w:cs="Arial"/>
                <w:szCs w:val="20"/>
              </w:rPr>
            </w:pPr>
            <w:r w:rsidRPr="00DF3E96">
              <w:rPr>
                <w:rFonts w:ascii="Arial" w:hAnsi="Arial" w:cs="Arial"/>
                <w:b/>
                <w:szCs w:val="20"/>
              </w:rPr>
              <w:t>Verwendete Hard- und Software, weitere Medien:</w:t>
            </w:r>
          </w:p>
          <w:p w14:paraId="5ADB983F" w14:textId="6A172D97" w:rsidR="007B3D20" w:rsidRPr="00DF3E96" w:rsidRDefault="005578B4" w:rsidP="007B3D20">
            <w:pPr>
              <w:pStyle w:val="TabellerechteSpalte"/>
              <w:rPr>
                <w:rFonts w:ascii="Arial" w:hAnsi="Arial" w:cs="Arial"/>
                <w:szCs w:val="20"/>
              </w:rPr>
            </w:pPr>
            <w:r w:rsidRPr="005578B4">
              <w:rPr>
                <w:rFonts w:ascii="Arial" w:hAnsi="Arial" w:cs="Arial"/>
                <w:szCs w:val="20"/>
              </w:rPr>
              <w:t>Digitales Endgerät (z.</w:t>
            </w:r>
            <w:r>
              <w:rPr>
                <w:rFonts w:ascii="Arial" w:hAnsi="Arial" w:cs="Arial"/>
                <w:szCs w:val="20"/>
              </w:rPr>
              <w:t xml:space="preserve"> </w:t>
            </w:r>
            <w:r w:rsidRPr="005578B4">
              <w:rPr>
                <w:rFonts w:ascii="Arial" w:hAnsi="Arial" w:cs="Arial"/>
                <w:szCs w:val="20"/>
              </w:rPr>
              <w:t>B. Tablet, PC)</w:t>
            </w:r>
            <w:r w:rsidR="001A38E0">
              <w:rPr>
                <w:rFonts w:ascii="Arial" w:hAnsi="Arial" w:cs="Arial"/>
                <w:szCs w:val="20"/>
              </w:rPr>
              <w:t>,</w:t>
            </w:r>
            <w:r w:rsidRPr="005578B4">
              <w:rPr>
                <w:rFonts w:ascii="Arial" w:hAnsi="Arial" w:cs="Arial"/>
                <w:szCs w:val="20"/>
              </w:rPr>
              <w:t xml:space="preserve"> ausgestattet mit Software zur Visualisierung (z.</w:t>
            </w:r>
            <w:r>
              <w:rPr>
                <w:rFonts w:ascii="Arial" w:hAnsi="Arial" w:cs="Arial"/>
                <w:szCs w:val="20"/>
              </w:rPr>
              <w:t xml:space="preserve"> </w:t>
            </w:r>
            <w:r w:rsidRPr="005578B4">
              <w:rPr>
                <w:rFonts w:ascii="Arial" w:hAnsi="Arial" w:cs="Arial"/>
                <w:szCs w:val="20"/>
              </w:rPr>
              <w:t xml:space="preserve">B. PowerPoint, </w:t>
            </w:r>
            <w:proofErr w:type="spellStart"/>
            <w:r w:rsidRPr="005578B4">
              <w:rPr>
                <w:rFonts w:ascii="Arial" w:hAnsi="Arial" w:cs="Arial"/>
                <w:szCs w:val="20"/>
              </w:rPr>
              <w:t>Keynote</w:t>
            </w:r>
            <w:proofErr w:type="spellEnd"/>
            <w:r w:rsidRPr="005578B4">
              <w:rPr>
                <w:rFonts w:ascii="Arial" w:hAnsi="Arial" w:cs="Arial"/>
                <w:szCs w:val="20"/>
              </w:rPr>
              <w:t xml:space="preserve">, </w:t>
            </w:r>
            <w:proofErr w:type="spellStart"/>
            <w:r w:rsidRPr="005578B4">
              <w:rPr>
                <w:rFonts w:ascii="Arial" w:hAnsi="Arial" w:cs="Arial"/>
                <w:szCs w:val="20"/>
              </w:rPr>
              <w:t>BookCreator</w:t>
            </w:r>
            <w:proofErr w:type="spellEnd"/>
            <w:r w:rsidRPr="005578B4">
              <w:rPr>
                <w:rFonts w:ascii="Arial" w:hAnsi="Arial" w:cs="Arial"/>
                <w:szCs w:val="20"/>
              </w:rPr>
              <w:t xml:space="preserve">, </w:t>
            </w:r>
            <w:proofErr w:type="spellStart"/>
            <w:r w:rsidRPr="005578B4">
              <w:rPr>
                <w:rFonts w:ascii="Arial" w:hAnsi="Arial" w:cs="Arial"/>
                <w:szCs w:val="20"/>
              </w:rPr>
              <w:t>Notability</w:t>
            </w:r>
            <w:proofErr w:type="spellEnd"/>
            <w:r w:rsidRPr="005578B4">
              <w:rPr>
                <w:rFonts w:ascii="Arial" w:hAnsi="Arial" w:cs="Arial"/>
                <w:szCs w:val="20"/>
              </w:rPr>
              <w:t xml:space="preserve">, </w:t>
            </w:r>
            <w:proofErr w:type="spellStart"/>
            <w:r w:rsidRPr="005578B4">
              <w:rPr>
                <w:rFonts w:ascii="Arial" w:hAnsi="Arial" w:cs="Arial"/>
                <w:szCs w:val="20"/>
              </w:rPr>
              <w:t>Sketchbook</w:t>
            </w:r>
            <w:proofErr w:type="spellEnd"/>
            <w:r w:rsidRPr="005578B4">
              <w:rPr>
                <w:rFonts w:ascii="Arial" w:hAnsi="Arial" w:cs="Arial"/>
                <w:szCs w:val="20"/>
              </w:rPr>
              <w:t>), Anwendung für</w:t>
            </w:r>
            <w:r w:rsidR="004F03C6">
              <w:rPr>
                <w:rFonts w:ascii="Arial" w:hAnsi="Arial" w:cs="Arial"/>
                <w:szCs w:val="20"/>
              </w:rPr>
              <w:t xml:space="preserve"> die Erstellung von</w:t>
            </w:r>
            <w:r w:rsidRPr="005578B4">
              <w:rPr>
                <w:rFonts w:ascii="Arial" w:hAnsi="Arial" w:cs="Arial"/>
                <w:szCs w:val="20"/>
              </w:rPr>
              <w:t xml:space="preserve"> Notizen (z.</w:t>
            </w:r>
            <w:r>
              <w:rPr>
                <w:rFonts w:ascii="Arial" w:hAnsi="Arial" w:cs="Arial"/>
                <w:szCs w:val="20"/>
              </w:rPr>
              <w:t xml:space="preserve"> </w:t>
            </w:r>
            <w:r w:rsidRPr="005578B4">
              <w:rPr>
                <w:rFonts w:ascii="Arial" w:hAnsi="Arial" w:cs="Arial"/>
                <w:szCs w:val="20"/>
              </w:rPr>
              <w:t>B. Post</w:t>
            </w:r>
            <w:r w:rsidR="00135F19">
              <w:rPr>
                <w:rFonts w:ascii="Arial" w:hAnsi="Arial" w:cs="Arial"/>
                <w:szCs w:val="20"/>
              </w:rPr>
              <w:t>-</w:t>
            </w:r>
            <w:proofErr w:type="spellStart"/>
            <w:r w:rsidR="00135F19">
              <w:rPr>
                <w:rFonts w:ascii="Arial" w:hAnsi="Arial" w:cs="Arial"/>
                <w:szCs w:val="20"/>
              </w:rPr>
              <w:t>i</w:t>
            </w:r>
            <w:r w:rsidRPr="005578B4">
              <w:rPr>
                <w:rFonts w:ascii="Arial" w:hAnsi="Arial" w:cs="Arial"/>
                <w:szCs w:val="20"/>
              </w:rPr>
              <w:t>t</w:t>
            </w:r>
            <w:proofErr w:type="spellEnd"/>
            <w:r w:rsidRPr="005578B4">
              <w:rPr>
                <w:rFonts w:ascii="Arial" w:hAnsi="Arial" w:cs="Arial"/>
                <w:szCs w:val="20"/>
              </w:rPr>
              <w:t xml:space="preserve"> ©), digitales oder analoges Nachschlagewerk (z.</w:t>
            </w:r>
            <w:r>
              <w:rPr>
                <w:rFonts w:ascii="Arial" w:hAnsi="Arial" w:cs="Arial"/>
                <w:szCs w:val="20"/>
              </w:rPr>
              <w:t xml:space="preserve"> </w:t>
            </w:r>
            <w:r w:rsidRPr="005578B4">
              <w:rPr>
                <w:rFonts w:ascii="Arial" w:hAnsi="Arial" w:cs="Arial"/>
                <w:szCs w:val="20"/>
              </w:rPr>
              <w:t>B. Duden ©)</w:t>
            </w:r>
          </w:p>
        </w:tc>
      </w:tr>
      <w:tr w:rsidR="007B3D20" w:rsidRPr="00B608C2" w14:paraId="304DE167" w14:textId="77777777" w:rsidTr="007B3D20">
        <w:tc>
          <w:tcPr>
            <w:tcW w:w="1746" w:type="dxa"/>
            <w:tcBorders>
              <w:top w:val="nil"/>
              <w:left w:val="nil"/>
              <w:bottom w:val="nil"/>
              <w:right w:val="nil"/>
            </w:tcBorders>
            <w:shd w:val="clear" w:color="auto" w:fill="auto"/>
          </w:tcPr>
          <w:p w14:paraId="21FC276C"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618116A0" w14:textId="77777777" w:rsidR="007B3D20" w:rsidRPr="00DF3E96" w:rsidRDefault="007B3D20" w:rsidP="007B3D20">
            <w:pPr>
              <w:pStyle w:val="TabellerechteSpalte"/>
              <w:rPr>
                <w:rFonts w:ascii="Arial" w:hAnsi="Arial" w:cs="Arial"/>
                <w:szCs w:val="20"/>
              </w:rPr>
            </w:pPr>
          </w:p>
        </w:tc>
      </w:tr>
      <w:tr w:rsidR="007B3D20" w:rsidRPr="00B608C2" w14:paraId="6ACA5123" w14:textId="77777777" w:rsidTr="007B3D20">
        <w:tc>
          <w:tcPr>
            <w:tcW w:w="1746" w:type="dxa"/>
            <w:tcBorders>
              <w:top w:val="nil"/>
              <w:left w:val="nil"/>
              <w:bottom w:val="nil"/>
              <w:right w:val="single" w:sz="4" w:space="0" w:color="auto"/>
            </w:tcBorders>
            <w:shd w:val="clear" w:color="auto" w:fill="auto"/>
          </w:tcPr>
          <w:p w14:paraId="36CCE7C3"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60DF0AF1" wp14:editId="67B3A18E">
                  <wp:extent cx="622912" cy="499897"/>
                  <wp:effectExtent l="0" t="0" r="6350" b="0"/>
                  <wp:docPr id="14" name="Grafik 14" descr="Ein Bild, das Uhr, Zeichnung,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5853" cy="510282"/>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6DE3F848" w14:textId="77777777" w:rsidR="007B3D20" w:rsidRDefault="007B3D20" w:rsidP="007B3D20">
            <w:pPr>
              <w:pStyle w:val="TabellerechteSpalte"/>
              <w:rPr>
                <w:rFonts w:ascii="Arial" w:hAnsi="Arial" w:cs="Arial"/>
                <w:b/>
                <w:szCs w:val="20"/>
              </w:rPr>
            </w:pPr>
            <w:r w:rsidRPr="00DF3E96">
              <w:rPr>
                <w:rFonts w:ascii="Arial" w:hAnsi="Arial" w:cs="Arial"/>
                <w:b/>
                <w:szCs w:val="20"/>
              </w:rPr>
              <w:t>Technische Angaben, benöt</w:t>
            </w:r>
            <w:r>
              <w:rPr>
                <w:rFonts w:ascii="Arial" w:hAnsi="Arial" w:cs="Arial"/>
                <w:b/>
                <w:szCs w:val="20"/>
              </w:rPr>
              <w:t>igte Werkzeuge und Materialien:</w:t>
            </w:r>
          </w:p>
          <w:p w14:paraId="5DB8D731" w14:textId="77777777" w:rsidR="005578B4" w:rsidRPr="005578B4" w:rsidRDefault="005578B4" w:rsidP="005578B4">
            <w:pPr>
              <w:pStyle w:val="TabellerechteSpalte"/>
              <w:rPr>
                <w:rFonts w:ascii="Arial" w:hAnsi="Arial" w:cs="Arial"/>
                <w:szCs w:val="20"/>
              </w:rPr>
            </w:pPr>
            <w:r w:rsidRPr="005578B4">
              <w:rPr>
                <w:rFonts w:ascii="Arial" w:hAnsi="Arial" w:cs="Arial"/>
                <w:szCs w:val="20"/>
              </w:rPr>
              <w:t>Digitale oder analoge Möglichkeit, einfache Zeichnungen anzufertigen (Tablet mit Zeichenstift oder Stift und Papier),</w:t>
            </w:r>
          </w:p>
          <w:p w14:paraId="17246884" w14:textId="5C6587BE" w:rsidR="007B3D20" w:rsidRPr="00DF3E96" w:rsidRDefault="005578B4" w:rsidP="005578B4">
            <w:pPr>
              <w:pStyle w:val="TabellerechteSpalte"/>
              <w:rPr>
                <w:rFonts w:ascii="Arial" w:hAnsi="Arial" w:cs="Arial"/>
                <w:szCs w:val="20"/>
              </w:rPr>
            </w:pPr>
            <w:r w:rsidRPr="005578B4">
              <w:rPr>
                <w:rFonts w:ascii="Arial" w:hAnsi="Arial" w:cs="Arial"/>
                <w:szCs w:val="20"/>
              </w:rPr>
              <w:t xml:space="preserve">Text (Interview) </w:t>
            </w:r>
            <w:r w:rsidR="001A38E0">
              <w:rPr>
                <w:rFonts w:ascii="Arial" w:hAnsi="Arial" w:cs="Arial"/>
                <w:szCs w:val="20"/>
              </w:rPr>
              <w:t>in digitaler oder analoger Form</w:t>
            </w:r>
          </w:p>
        </w:tc>
      </w:tr>
      <w:tr w:rsidR="007B3D20" w:rsidRPr="00B608C2" w14:paraId="0808B1CE" w14:textId="77777777" w:rsidTr="007B3D20">
        <w:tc>
          <w:tcPr>
            <w:tcW w:w="1746" w:type="dxa"/>
            <w:tcBorders>
              <w:top w:val="nil"/>
              <w:left w:val="nil"/>
              <w:bottom w:val="nil"/>
              <w:right w:val="nil"/>
            </w:tcBorders>
            <w:shd w:val="clear" w:color="auto" w:fill="auto"/>
          </w:tcPr>
          <w:p w14:paraId="6E97ACF7"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4BD3664F" w14:textId="77777777" w:rsidR="007B3D20" w:rsidRPr="00DF3E96" w:rsidRDefault="007B3D20" w:rsidP="007B3D20">
            <w:pPr>
              <w:pStyle w:val="TabellerechteSpalte"/>
              <w:rPr>
                <w:rFonts w:ascii="Arial" w:hAnsi="Arial" w:cs="Arial"/>
                <w:szCs w:val="20"/>
              </w:rPr>
            </w:pPr>
          </w:p>
        </w:tc>
      </w:tr>
      <w:tr w:rsidR="007B3D20" w:rsidRPr="00B608C2" w14:paraId="53925EA2" w14:textId="77777777" w:rsidTr="007B3D20">
        <w:tc>
          <w:tcPr>
            <w:tcW w:w="1746" w:type="dxa"/>
            <w:tcBorders>
              <w:top w:val="nil"/>
              <w:left w:val="nil"/>
              <w:bottom w:val="nil"/>
              <w:right w:val="single" w:sz="4" w:space="0" w:color="auto"/>
            </w:tcBorders>
            <w:shd w:val="clear" w:color="auto" w:fill="auto"/>
          </w:tcPr>
          <w:p w14:paraId="5099DBCA"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7149B4E7" wp14:editId="33ADE679">
                  <wp:extent cx="633626" cy="485120"/>
                  <wp:effectExtent l="0" t="0" r="0" b="0"/>
                  <wp:docPr id="15" name="Grafik 15"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4167" cy="49319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3991B7D0" w14:textId="77777777" w:rsidR="007B3D20" w:rsidRDefault="007B3D20" w:rsidP="007B3D20">
            <w:pPr>
              <w:pStyle w:val="TabellerechteSpalte"/>
              <w:rPr>
                <w:rFonts w:ascii="Arial" w:hAnsi="Arial" w:cs="Arial"/>
                <w:b/>
                <w:szCs w:val="20"/>
              </w:rPr>
            </w:pPr>
            <w:r w:rsidRPr="00DF3E96">
              <w:rPr>
                <w:rFonts w:ascii="Arial" w:hAnsi="Arial" w:cs="Arial"/>
                <w:b/>
                <w:szCs w:val="20"/>
              </w:rPr>
              <w:t>Ergebnissicherung:</w:t>
            </w:r>
          </w:p>
          <w:p w14:paraId="264581D4" w14:textId="518FC593" w:rsidR="005578B4" w:rsidRPr="005578B4" w:rsidRDefault="005578B4" w:rsidP="007B3D20">
            <w:pPr>
              <w:pStyle w:val="TabellerechteSpalte"/>
              <w:rPr>
                <w:rFonts w:ascii="Arial" w:hAnsi="Arial" w:cs="Arial"/>
                <w:bCs/>
                <w:szCs w:val="20"/>
              </w:rPr>
            </w:pPr>
            <w:r w:rsidRPr="005578B4">
              <w:rPr>
                <w:rFonts w:ascii="Arial" w:hAnsi="Arial" w:cs="Arial"/>
                <w:bCs/>
                <w:szCs w:val="20"/>
              </w:rPr>
              <w:t xml:space="preserve">Im Rahmen eines angelegten E-Books (Sicherung der Notizen und des digitalen Plakates) oder Ergänzung von </w:t>
            </w:r>
            <w:r w:rsidR="004F03C6">
              <w:rPr>
                <w:rFonts w:ascii="Arial" w:hAnsi="Arial" w:cs="Arial"/>
                <w:bCs/>
                <w:szCs w:val="20"/>
              </w:rPr>
              <w:t>bereits vorhandenen Strukturen/</w:t>
            </w:r>
            <w:r w:rsidRPr="005578B4">
              <w:rPr>
                <w:rFonts w:ascii="Arial" w:hAnsi="Arial" w:cs="Arial"/>
                <w:bCs/>
                <w:szCs w:val="20"/>
              </w:rPr>
              <w:t>Programmen</w:t>
            </w:r>
            <w:bookmarkStart w:id="0" w:name="_GoBack"/>
            <w:bookmarkEnd w:id="0"/>
            <w:r w:rsidRPr="005578B4">
              <w:rPr>
                <w:rFonts w:ascii="Arial" w:hAnsi="Arial" w:cs="Arial"/>
                <w:bCs/>
                <w:szCs w:val="20"/>
              </w:rPr>
              <w:t xml:space="preserve"> zur Ergebnissicherung.</w:t>
            </w:r>
          </w:p>
        </w:tc>
      </w:tr>
      <w:tr w:rsidR="007B3D20" w:rsidRPr="00B608C2" w14:paraId="3C0B8FCD" w14:textId="77777777" w:rsidTr="007B3D20">
        <w:tc>
          <w:tcPr>
            <w:tcW w:w="1746" w:type="dxa"/>
            <w:tcBorders>
              <w:top w:val="nil"/>
              <w:left w:val="nil"/>
              <w:bottom w:val="nil"/>
              <w:right w:val="nil"/>
            </w:tcBorders>
            <w:shd w:val="clear" w:color="auto" w:fill="auto"/>
          </w:tcPr>
          <w:p w14:paraId="314544AB"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49682977" w14:textId="77777777" w:rsidR="007B3D20" w:rsidRPr="00DF3E96" w:rsidRDefault="007B3D20" w:rsidP="007B3D20">
            <w:pPr>
              <w:pStyle w:val="TabellerechteSpalte"/>
              <w:rPr>
                <w:rFonts w:ascii="Arial" w:hAnsi="Arial" w:cs="Arial"/>
                <w:szCs w:val="20"/>
              </w:rPr>
            </w:pPr>
          </w:p>
        </w:tc>
      </w:tr>
      <w:tr w:rsidR="007B3D20" w:rsidRPr="00B608C2" w14:paraId="0FCB7B5D" w14:textId="77777777" w:rsidTr="007B3D20">
        <w:tc>
          <w:tcPr>
            <w:tcW w:w="1746" w:type="dxa"/>
            <w:tcBorders>
              <w:top w:val="nil"/>
              <w:left w:val="nil"/>
              <w:bottom w:val="nil"/>
              <w:right w:val="single" w:sz="4" w:space="0" w:color="auto"/>
            </w:tcBorders>
            <w:shd w:val="clear" w:color="auto" w:fill="auto"/>
          </w:tcPr>
          <w:p w14:paraId="22986F96"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316F80CE" wp14:editId="1DAD384E">
                  <wp:extent cx="625799" cy="523875"/>
                  <wp:effectExtent l="0" t="0" r="3175" b="0"/>
                  <wp:docPr id="16" name="Grafik 16" descr="Ein Bild, das Uhr, 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6891" cy="524789"/>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4CFD853D" w14:textId="77777777" w:rsidR="007B3D20" w:rsidRDefault="007B3D20" w:rsidP="007B3D20">
            <w:pPr>
              <w:pStyle w:val="TabellerechteSpalte"/>
              <w:rPr>
                <w:rFonts w:ascii="Arial" w:hAnsi="Arial" w:cs="Arial"/>
                <w:b/>
                <w:szCs w:val="20"/>
              </w:rPr>
            </w:pPr>
            <w:r>
              <w:rPr>
                <w:rFonts w:ascii="Arial" w:hAnsi="Arial" w:cs="Arial"/>
                <w:b/>
                <w:szCs w:val="20"/>
              </w:rPr>
              <w:t>Resümee | Hinweise:</w:t>
            </w:r>
          </w:p>
          <w:p w14:paraId="34ED5465" w14:textId="77777777" w:rsidR="007B3D20" w:rsidRPr="00DF3E96" w:rsidRDefault="005578B4" w:rsidP="007B3D20">
            <w:pPr>
              <w:pStyle w:val="TabellerechteSpalte"/>
              <w:rPr>
                <w:rFonts w:ascii="Arial" w:hAnsi="Arial" w:cs="Arial"/>
                <w:szCs w:val="20"/>
              </w:rPr>
            </w:pPr>
            <w:r w:rsidRPr="005578B4">
              <w:rPr>
                <w:rFonts w:ascii="Arial" w:hAnsi="Arial" w:cs="Arial"/>
                <w:szCs w:val="20"/>
              </w:rPr>
              <w:t>Schaffung von Grundlagenwissen zum Thema Vorurteile, Denkanstoß, Ausgangspunkt für weitergehende Beschäftigung mit der Thematik</w:t>
            </w:r>
          </w:p>
        </w:tc>
      </w:tr>
      <w:tr w:rsidR="007B3D20" w:rsidRPr="00B608C2" w14:paraId="0E176045" w14:textId="77777777" w:rsidTr="007B3D20">
        <w:tc>
          <w:tcPr>
            <w:tcW w:w="1746" w:type="dxa"/>
            <w:tcBorders>
              <w:top w:val="nil"/>
              <w:left w:val="nil"/>
              <w:bottom w:val="nil"/>
              <w:right w:val="nil"/>
            </w:tcBorders>
            <w:shd w:val="clear" w:color="auto" w:fill="auto"/>
          </w:tcPr>
          <w:p w14:paraId="0C485C01"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4EFE5533" w14:textId="77777777" w:rsidR="007B3D20" w:rsidRPr="00DF3E96" w:rsidRDefault="007B3D20" w:rsidP="007B3D20">
            <w:pPr>
              <w:pStyle w:val="TabellerechteSpalte"/>
              <w:rPr>
                <w:rFonts w:ascii="Arial" w:hAnsi="Arial" w:cs="Arial"/>
                <w:szCs w:val="20"/>
              </w:rPr>
            </w:pPr>
          </w:p>
        </w:tc>
      </w:tr>
      <w:tr w:rsidR="007B3D20" w:rsidRPr="00B608C2" w14:paraId="431214DE" w14:textId="77777777" w:rsidTr="007B3D20">
        <w:tc>
          <w:tcPr>
            <w:tcW w:w="1746" w:type="dxa"/>
            <w:tcBorders>
              <w:top w:val="nil"/>
              <w:left w:val="nil"/>
              <w:bottom w:val="nil"/>
              <w:right w:val="single" w:sz="4" w:space="0" w:color="auto"/>
            </w:tcBorders>
            <w:shd w:val="clear" w:color="auto" w:fill="auto"/>
          </w:tcPr>
          <w:p w14:paraId="31D4E945"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1955B72B" wp14:editId="0860B442">
                  <wp:extent cx="757555" cy="228600"/>
                  <wp:effectExtent l="0" t="0" r="444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57555" cy="22860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5005CA5E" w14:textId="77777777" w:rsidR="007B3D20" w:rsidRDefault="007B3D20" w:rsidP="007B3D20">
            <w:pPr>
              <w:pStyle w:val="TabellerechteSpalte"/>
              <w:rPr>
                <w:rFonts w:ascii="Arial" w:hAnsi="Arial" w:cs="Arial"/>
                <w:b/>
                <w:szCs w:val="20"/>
              </w:rPr>
            </w:pPr>
            <w:r w:rsidRPr="00DF3E96">
              <w:rPr>
                <w:rFonts w:ascii="Arial" w:hAnsi="Arial" w:cs="Arial"/>
                <w:b/>
                <w:szCs w:val="20"/>
              </w:rPr>
              <w:t>Abwandlungen:</w:t>
            </w:r>
          </w:p>
          <w:p w14:paraId="09314ADF" w14:textId="2205FA96" w:rsidR="007B3D20" w:rsidRPr="00DF3E96" w:rsidRDefault="006B0A4C" w:rsidP="007B3D20">
            <w:pPr>
              <w:pStyle w:val="TabellerechteSpalte"/>
              <w:rPr>
                <w:rFonts w:ascii="Arial" w:hAnsi="Arial" w:cs="Arial"/>
                <w:szCs w:val="20"/>
              </w:rPr>
            </w:pPr>
            <w:r>
              <w:rPr>
                <w:rFonts w:ascii="Arial" w:hAnsi="Arial" w:cs="Arial"/>
                <w:szCs w:val="20"/>
              </w:rPr>
              <w:t>Eine n</w:t>
            </w:r>
            <w:r w:rsidR="005578B4" w:rsidRPr="005578B4">
              <w:rPr>
                <w:rFonts w:ascii="Arial" w:hAnsi="Arial" w:cs="Arial"/>
                <w:szCs w:val="20"/>
              </w:rPr>
              <w:t xml:space="preserve">iveaudifferenzierende Textarbeit </w:t>
            </w:r>
            <w:r>
              <w:rPr>
                <w:rFonts w:ascii="Arial" w:hAnsi="Arial" w:cs="Arial"/>
                <w:szCs w:val="20"/>
              </w:rPr>
              <w:t xml:space="preserve">ist </w:t>
            </w:r>
            <w:r w:rsidR="005578B4" w:rsidRPr="005578B4">
              <w:rPr>
                <w:rFonts w:ascii="Arial" w:hAnsi="Arial" w:cs="Arial"/>
                <w:szCs w:val="20"/>
              </w:rPr>
              <w:t>z.</w:t>
            </w:r>
            <w:r w:rsidR="005578B4">
              <w:rPr>
                <w:rFonts w:ascii="Arial" w:hAnsi="Arial" w:cs="Arial"/>
                <w:szCs w:val="20"/>
              </w:rPr>
              <w:t xml:space="preserve"> </w:t>
            </w:r>
            <w:r w:rsidR="005578B4" w:rsidRPr="005578B4">
              <w:rPr>
                <w:rFonts w:ascii="Arial" w:hAnsi="Arial" w:cs="Arial"/>
                <w:szCs w:val="20"/>
              </w:rPr>
              <w:t>B. mit Hilfestellungen zu Lesetechniken etc. möglich;</w:t>
            </w:r>
            <w:r>
              <w:rPr>
                <w:rFonts w:ascii="Arial" w:hAnsi="Arial" w:cs="Arial"/>
                <w:szCs w:val="20"/>
              </w:rPr>
              <w:t xml:space="preserve"> denkbar ist auch</w:t>
            </w:r>
            <w:r w:rsidR="005578B4" w:rsidRPr="005578B4">
              <w:rPr>
                <w:rFonts w:ascii="Arial" w:hAnsi="Arial" w:cs="Arial"/>
                <w:szCs w:val="20"/>
              </w:rPr>
              <w:t xml:space="preserve"> </w:t>
            </w:r>
            <w:r>
              <w:rPr>
                <w:rFonts w:ascii="Arial" w:hAnsi="Arial" w:cs="Arial"/>
                <w:szCs w:val="20"/>
              </w:rPr>
              <w:t xml:space="preserve">eine </w:t>
            </w:r>
            <w:r w:rsidR="005578B4" w:rsidRPr="005578B4">
              <w:rPr>
                <w:rFonts w:ascii="Arial" w:hAnsi="Arial" w:cs="Arial"/>
                <w:szCs w:val="20"/>
              </w:rPr>
              <w:t xml:space="preserve">Vereinfachung </w:t>
            </w:r>
            <w:r>
              <w:rPr>
                <w:rFonts w:ascii="Arial" w:hAnsi="Arial" w:cs="Arial"/>
                <w:szCs w:val="20"/>
              </w:rPr>
              <w:t xml:space="preserve">bei </w:t>
            </w:r>
            <w:r w:rsidR="005578B4" w:rsidRPr="005578B4">
              <w:rPr>
                <w:rFonts w:ascii="Arial" w:hAnsi="Arial" w:cs="Arial"/>
                <w:szCs w:val="20"/>
              </w:rPr>
              <w:t xml:space="preserve">der Anfertigung der Plakate durch </w:t>
            </w:r>
            <w:r>
              <w:rPr>
                <w:rFonts w:ascii="Arial" w:hAnsi="Arial" w:cs="Arial"/>
                <w:szCs w:val="20"/>
              </w:rPr>
              <w:t>ein vorgegebenes Layout.</w:t>
            </w:r>
          </w:p>
        </w:tc>
      </w:tr>
    </w:tbl>
    <w:p w14:paraId="27B769E8" w14:textId="77777777" w:rsidR="000C3EA5" w:rsidRDefault="000C3EA5">
      <w:pPr>
        <w:rPr>
          <w:rFonts w:cs="Arial"/>
        </w:rPr>
      </w:pPr>
    </w:p>
    <w:p w14:paraId="4266BA47" w14:textId="77777777" w:rsidR="001676EC" w:rsidRDefault="001676EC">
      <w:pPr>
        <w:rPr>
          <w:rFonts w:cs="Arial"/>
        </w:rPr>
      </w:pPr>
    </w:p>
    <w:p w14:paraId="7A051D31" w14:textId="77777777" w:rsidR="00827355" w:rsidRPr="00FC0F4A" w:rsidRDefault="00827355" w:rsidP="00FC0F4A">
      <w:pPr>
        <w:ind w:firstLine="708"/>
        <w:rPr>
          <w:rFonts w:cs="Arial"/>
          <w:sz w:val="18"/>
        </w:rPr>
      </w:pPr>
    </w:p>
    <w:p w14:paraId="313DD41E" w14:textId="77777777" w:rsidR="00DF3E96" w:rsidRDefault="00DF3E96" w:rsidP="001676EC">
      <w:pPr>
        <w:tabs>
          <w:tab w:val="left" w:pos="1402"/>
        </w:tabs>
        <w:rPr>
          <w:rFonts w:cs="Arial"/>
        </w:rPr>
      </w:pPr>
    </w:p>
    <w:p w14:paraId="2BFF4B5B" w14:textId="77777777" w:rsidR="00DF3E96" w:rsidRDefault="00DF3E96">
      <w:pPr>
        <w:spacing w:after="160" w:line="259" w:lineRule="auto"/>
        <w:rPr>
          <w:rFonts w:cs="Arial"/>
        </w:rPr>
      </w:pPr>
    </w:p>
    <w:p w14:paraId="7BFAAE55" w14:textId="77777777" w:rsidR="001676EC" w:rsidRDefault="001676EC" w:rsidP="001676EC">
      <w:pPr>
        <w:tabs>
          <w:tab w:val="left" w:pos="1402"/>
        </w:tabs>
        <w:rPr>
          <w:rFonts w:cs="Arial"/>
        </w:rPr>
      </w:pPr>
    </w:p>
    <w:sectPr w:rsidR="001676EC" w:rsidSect="00FC0F4A">
      <w:headerReference w:type="even" r:id="rId19"/>
      <w:headerReference w:type="default" r:id="rId20"/>
      <w:footerReference w:type="even" r:id="rId21"/>
      <w:footerReference w:type="default" r:id="rId22"/>
      <w:headerReference w:type="first" r:id="rId23"/>
      <w:footerReference w:type="first" r:id="rId24"/>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2C7EC8" w14:textId="77777777" w:rsidR="008D570A" w:rsidRDefault="008D570A" w:rsidP="001676EC">
      <w:r>
        <w:separator/>
      </w:r>
    </w:p>
  </w:endnote>
  <w:endnote w:type="continuationSeparator" w:id="0">
    <w:p w14:paraId="7A089F63" w14:textId="77777777" w:rsidR="008D570A" w:rsidRDefault="008D570A"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Corbel"/>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FFFB9" w14:textId="77777777" w:rsidR="005578B4" w:rsidRDefault="005578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CE408"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21E52130" wp14:editId="6E36EB8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58A088D"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F3E96" w:rsidRPr="00DF3E96">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1E52130"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" filled="f" strokecolor="#7f7f7f">
                <v:textbox>
                  <w:txbxContent>
                    <w:p w14:paraId="158A088D"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F3E96" w:rsidRPr="00DF3E96">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4BF58F20" wp14:editId="2680A19B">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2FC48F20" wp14:editId="22B393F8">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5E4066A9" wp14:editId="67AF4BDE">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76ABFF5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3F6EE520"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5E4066A9"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" fillcolor="white [3201]" strokecolor="white [3212]" strokeweight=".5pt">
              <v:textbox>
                <w:txbxContent>
                  <w:p w14:paraId="76ABFF5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3F6EE520" w14:textId="77777777"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66D22"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4181D0C9" wp14:editId="2C33929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4DEB9F41" w14:textId="5E890C0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4F03C6" w:rsidRPr="004F03C6">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81D0C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4DEB9F41" w14:textId="5E890C0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4F03C6" w:rsidRPr="004F03C6">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518BE0C8" wp14:editId="7E3B3364">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402F8242" wp14:editId="79A4EC46">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4FE3247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57F9FB7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402F8242"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" fillcolor="white [3201]" strokecolor="white [3212]" strokeweight=".5pt">
              <v:textbox>
                <w:txbxContent>
                  <w:p w14:paraId="4FE3247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57F9FB7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47093284" wp14:editId="46E3B9CF">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0B3BD" w14:textId="77777777" w:rsidR="008D570A" w:rsidRDefault="008D570A" w:rsidP="001676EC">
      <w:r>
        <w:separator/>
      </w:r>
    </w:p>
  </w:footnote>
  <w:footnote w:type="continuationSeparator" w:id="0">
    <w:p w14:paraId="636C1347" w14:textId="77777777" w:rsidR="008D570A" w:rsidRDefault="008D570A"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C0454" w14:textId="77777777" w:rsidR="005578B4" w:rsidRDefault="005578B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DF3E96" w14:paraId="692AC925" w14:textId="77777777" w:rsidTr="00EF3642">
      <w:trPr>
        <w:trHeight w:val="300"/>
      </w:trPr>
      <w:tc>
        <w:tcPr>
          <w:tcW w:w="1425" w:type="dxa"/>
        </w:tcPr>
        <w:p w14:paraId="77EF6392" w14:textId="77777777" w:rsidR="001676EC" w:rsidRPr="00DF3E96" w:rsidRDefault="001676EC" w:rsidP="001676EC">
          <w:pPr>
            <w:rPr>
              <w:rFonts w:cs="Arial"/>
              <w:color w:val="FFFFFF" w:themeColor="background1"/>
              <w:sz w:val="22"/>
            </w:rPr>
          </w:pPr>
          <w:r w:rsidRPr="00DF3E96">
            <w:rPr>
              <w:rFonts w:cs="Arial"/>
              <w:color w:val="FFFFFF" w:themeColor="background1"/>
              <w:sz w:val="22"/>
            </w:rPr>
            <w:t>T</w:t>
          </w:r>
          <w:r w:rsidR="00DF3E96" w:rsidRPr="00DF3E96">
            <w:rPr>
              <w:rFonts w:cs="Arial"/>
              <w:color w:val="FFFFFF" w:themeColor="background1"/>
              <w:sz w:val="22"/>
            </w:rPr>
            <w:t>hema</w:t>
          </w:r>
        </w:p>
      </w:tc>
      <w:tc>
        <w:tcPr>
          <w:tcW w:w="6560" w:type="dxa"/>
        </w:tcPr>
        <w:p w14:paraId="35CBDEB0" w14:textId="77777777" w:rsidR="001676EC" w:rsidRPr="00DF3E96" w:rsidRDefault="001676EC" w:rsidP="001676EC">
          <w:pPr>
            <w:rPr>
              <w:rFonts w:cs="Arial"/>
              <w:color w:val="FFFFFF" w:themeColor="background1"/>
              <w:sz w:val="22"/>
            </w:rPr>
          </w:pPr>
        </w:p>
      </w:tc>
    </w:tr>
  </w:tbl>
  <w:p w14:paraId="29738E06"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2BA24F0C" wp14:editId="0CBF4C77">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1C4024" w14:textId="77777777" w:rsidR="001676EC" w:rsidRDefault="001676E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A7787"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4AFE61C2" wp14:editId="1BF92EB7">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183B0C" w14:textId="77777777" w:rsidR="001676EC" w:rsidRDefault="001676EC" w:rsidP="001676EC">
    <w:pPr>
      <w:pStyle w:val="Kopfzeile"/>
      <w:tabs>
        <w:tab w:val="clear" w:pos="9072"/>
      </w:tabs>
    </w:pPr>
    <w:r>
      <w:tab/>
    </w:r>
  </w:p>
  <w:tbl>
    <w:tblPr>
      <w:tblStyle w:val="Tabellenraster"/>
      <w:tblW w:w="0" w:type="auto"/>
      <w:tblInd w:w="-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6"/>
      <w:gridCol w:w="6485"/>
    </w:tblGrid>
    <w:tr w:rsidR="001676EC" w:rsidRPr="00DF3E96" w14:paraId="1B7642A6" w14:textId="77777777" w:rsidTr="009D340D">
      <w:trPr>
        <w:trHeight w:val="300"/>
      </w:trPr>
      <w:tc>
        <w:tcPr>
          <w:tcW w:w="2835" w:type="dxa"/>
        </w:tcPr>
        <w:p w14:paraId="489E46BA" w14:textId="77777777" w:rsidR="001676EC" w:rsidRPr="00DF3E96" w:rsidRDefault="005578B4" w:rsidP="00DF3E96">
          <w:pPr>
            <w:rPr>
              <w:rFonts w:cs="Arial"/>
              <w:color w:val="FFFFFF" w:themeColor="background1"/>
              <w:sz w:val="22"/>
            </w:rPr>
          </w:pPr>
          <w:r>
            <w:rPr>
              <w:rFonts w:cs="Arial"/>
              <w:color w:val="FFFFFF" w:themeColor="background1"/>
              <w:sz w:val="22"/>
            </w:rPr>
            <w:t xml:space="preserve">Umgang mit </w:t>
          </w:r>
          <w:proofErr w:type="spellStart"/>
          <w:r>
            <w:rPr>
              <w:rFonts w:cs="Arial"/>
              <w:color w:val="FFFFFF" w:themeColor="background1"/>
              <w:sz w:val="22"/>
            </w:rPr>
            <w:t>pragm</w:t>
          </w:r>
          <w:proofErr w:type="spellEnd"/>
          <w:r>
            <w:rPr>
              <w:rFonts w:cs="Arial"/>
              <w:color w:val="FFFFFF" w:themeColor="background1"/>
              <w:sz w:val="22"/>
            </w:rPr>
            <w:t>. Texten</w:t>
          </w:r>
        </w:p>
      </w:tc>
      <w:tc>
        <w:tcPr>
          <w:tcW w:w="6560" w:type="dxa"/>
        </w:tcPr>
        <w:p w14:paraId="7B0C21B6" w14:textId="77777777" w:rsidR="001676EC" w:rsidRPr="00DF3E96" w:rsidRDefault="001676EC" w:rsidP="001676EC">
          <w:pPr>
            <w:rPr>
              <w:rFonts w:cs="Arial"/>
              <w:color w:val="FFFFFF" w:themeColor="background1"/>
              <w:sz w:val="22"/>
            </w:rPr>
          </w:pPr>
        </w:p>
      </w:tc>
    </w:tr>
    <w:tr w:rsidR="001676EC" w:rsidRPr="00DF3E96" w14:paraId="2F2850BB" w14:textId="77777777" w:rsidTr="00676B58">
      <w:trPr>
        <w:trHeight w:val="300"/>
      </w:trPr>
      <w:tc>
        <w:tcPr>
          <w:tcW w:w="3402" w:type="dxa"/>
        </w:tcPr>
        <w:p w14:paraId="22E793C7" w14:textId="77777777" w:rsidR="005578B4" w:rsidRPr="005578B4" w:rsidRDefault="005578B4" w:rsidP="005578B4">
          <w:pPr>
            <w:rPr>
              <w:rFonts w:cs="Arial"/>
              <w:color w:val="FFFFFF" w:themeColor="background1"/>
              <w:sz w:val="22"/>
            </w:rPr>
          </w:pPr>
          <w:r w:rsidRPr="005578B4">
            <w:rPr>
              <w:rFonts w:cs="Arial"/>
              <w:color w:val="FFFFFF" w:themeColor="background1"/>
              <w:sz w:val="22"/>
            </w:rPr>
            <w:t xml:space="preserve">Ein digitales Lernplakat zum </w:t>
          </w:r>
        </w:p>
        <w:p w14:paraId="291CF8FC" w14:textId="77777777" w:rsidR="001676EC" w:rsidRPr="00DF3E96" w:rsidRDefault="005578B4" w:rsidP="005578B4">
          <w:pPr>
            <w:rPr>
              <w:rFonts w:cs="Arial"/>
              <w:color w:val="FFFFFF" w:themeColor="background1"/>
              <w:sz w:val="22"/>
            </w:rPr>
          </w:pPr>
          <w:r w:rsidRPr="005578B4">
            <w:rPr>
              <w:rFonts w:cs="Arial"/>
              <w:color w:val="FFFFFF" w:themeColor="background1"/>
              <w:sz w:val="22"/>
            </w:rPr>
            <w:t>Thema Vorurteile erstellen</w:t>
          </w:r>
        </w:p>
      </w:tc>
      <w:tc>
        <w:tcPr>
          <w:tcW w:w="6560" w:type="dxa"/>
        </w:tcPr>
        <w:p w14:paraId="57889E28" w14:textId="77777777" w:rsidR="001676EC" w:rsidRPr="00DF3E96" w:rsidRDefault="001676EC" w:rsidP="001676EC">
          <w:pPr>
            <w:rPr>
              <w:rFonts w:cs="Arial"/>
              <w:color w:val="FFFFFF" w:themeColor="background1"/>
              <w:sz w:val="22"/>
            </w:rPr>
          </w:pPr>
        </w:p>
      </w:tc>
    </w:tr>
  </w:tbl>
  <w:p w14:paraId="38ADD480"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A7E16"/>
    <w:multiLevelType w:val="hybridMultilevel"/>
    <w:tmpl w:val="B9F8F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6EC"/>
    <w:rsid w:val="00085B83"/>
    <w:rsid w:val="000C3EA5"/>
    <w:rsid w:val="000D1E9B"/>
    <w:rsid w:val="00135F19"/>
    <w:rsid w:val="001676EC"/>
    <w:rsid w:val="001A38E0"/>
    <w:rsid w:val="001D40A5"/>
    <w:rsid w:val="001F3FC7"/>
    <w:rsid w:val="002444B1"/>
    <w:rsid w:val="00275513"/>
    <w:rsid w:val="002E3BE5"/>
    <w:rsid w:val="00462C65"/>
    <w:rsid w:val="004F03C6"/>
    <w:rsid w:val="005578B4"/>
    <w:rsid w:val="00676B58"/>
    <w:rsid w:val="006B0A4C"/>
    <w:rsid w:val="007662AD"/>
    <w:rsid w:val="007B3D20"/>
    <w:rsid w:val="00827355"/>
    <w:rsid w:val="008D0C5A"/>
    <w:rsid w:val="008D570A"/>
    <w:rsid w:val="009D340D"/>
    <w:rsid w:val="00B27E3D"/>
    <w:rsid w:val="00B608C2"/>
    <w:rsid w:val="00C756FE"/>
    <w:rsid w:val="00D76238"/>
    <w:rsid w:val="00DF3E96"/>
    <w:rsid w:val="00ED43F7"/>
    <w:rsid w:val="00EE7E78"/>
    <w:rsid w:val="00EF3642"/>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C5241AD"/>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1D40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40A5"/>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footer3.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2.xml><?xml version="1.0" encoding="utf-8"?>
<ds:datastoreItem xmlns:ds="http://schemas.openxmlformats.org/officeDocument/2006/customXml" ds:itemID="{10141D38-C2FC-44CF-82DF-300297F15E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279</Words>
  <Characters>1761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Klein, Tajana (ZSL)</cp:lastModifiedBy>
  <cp:revision>5</cp:revision>
  <dcterms:created xsi:type="dcterms:W3CDTF">2021-07-01T06:27:00Z</dcterms:created>
  <dcterms:modified xsi:type="dcterms:W3CDTF">2021-07-21T16:54:00Z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